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MUZEUM ŠKOLE – ŠKOLA MUZEU? (6)</w:t>
      </w:r>
    </w:p>
    <w:p w:rsidR="00FD52B3" w:rsidRDefault="00FD52B3" w:rsidP="00FD52B3">
      <w:pPr>
        <w:pStyle w:val="Normlnweb"/>
        <w:spacing w:before="0" w:beforeAutospacing="0" w:after="0" w:afterAutospacing="0"/>
      </w:pPr>
    </w:p>
    <w:p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SETKÁNÍ PRACOVNÍ SKUPINY PRO SPOLUPRÁCI MEZI MUZEEM A ŠKOLOU KOMISE PRO PRÁCI S VEŘEJNOSTÍ A MUZEJNÍ PEDAGOGIKU </w:t>
      </w:r>
    </w:p>
    <w:p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ASOCIACE MUZEÍ A GALERIÍ ČR, Z. S.</w:t>
      </w:r>
    </w:p>
    <w:p w:rsidR="00FD52B3" w:rsidRDefault="00FD52B3" w:rsidP="00FD52B3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Vážené kolegyně a kolegové,</w:t>
      </w:r>
    </w:p>
    <w:p w:rsidR="00FD52B3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srdečně vás zveme na v pořadí šesté setkání pracovní skupiny pro spolupráci mezi muzejními    a galerijními institucemi a školami, která již třetím rokem participuje na profesním rozvoji členské základny Komise pro práci s veřejností a muzejní pedagogiku Asociace muzeí a galerií České </w:t>
      </w:r>
      <w:proofErr w:type="spellStart"/>
      <w:r>
        <w:rPr>
          <w:sz w:val="22"/>
          <w:szCs w:val="22"/>
        </w:rPr>
        <w:t>republiky,z</w:t>
      </w:r>
      <w:proofErr w:type="spellEnd"/>
      <w:r>
        <w:rPr>
          <w:sz w:val="22"/>
          <w:szCs w:val="22"/>
        </w:rPr>
        <w:t>. s. Jednodenní akce proběhne jako krátká přednáška a praktické semináře pro členy komise a další zájemce, které tato problematika zajímá, chtějí o ní diskutovat, nahlížet na různé přístupy, sdílet praktické zkušenosti.</w:t>
      </w:r>
    </w:p>
    <w:p w:rsidR="00FD52B3" w:rsidRDefault="00FD52B3" w:rsidP="00FD52B3">
      <w:pPr>
        <w:pStyle w:val="Normlnweb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Setkání se uskuteční v </w:t>
      </w:r>
      <w:r>
        <w:rPr>
          <w:b/>
          <w:sz w:val="22"/>
          <w:szCs w:val="22"/>
        </w:rPr>
        <w:t>pondělí 16. 3. 2020</w:t>
      </w:r>
      <w:r>
        <w:rPr>
          <w:sz w:val="22"/>
          <w:szCs w:val="22"/>
        </w:rPr>
        <w:t xml:space="preserve"> od </w:t>
      </w:r>
      <w:r>
        <w:rPr>
          <w:b/>
          <w:sz w:val="22"/>
          <w:szCs w:val="22"/>
        </w:rPr>
        <w:t>10.00 – 15.30</w:t>
      </w:r>
      <w:r>
        <w:rPr>
          <w:sz w:val="22"/>
          <w:szCs w:val="22"/>
        </w:rPr>
        <w:t xml:space="preserve"> v </w:t>
      </w:r>
      <w:r>
        <w:rPr>
          <w:b/>
          <w:sz w:val="22"/>
          <w:szCs w:val="22"/>
        </w:rPr>
        <w:t xml:space="preserve">hlavní budově Muzea hlavního města Prahy, Na Poříčí 52, Praha 8. </w:t>
      </w:r>
    </w:p>
    <w:p w:rsidR="00FD52B3" w:rsidRDefault="00FD52B3" w:rsidP="00FD52B3">
      <w:pPr>
        <w:pStyle w:val="Normlnweb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Přihlášky (viz příloha), prosím, zasílejte do pondělí 9. 3. 2020 na e-mailovou adresu </w:t>
      </w:r>
      <w:hyperlink r:id="rId5" w:history="1">
        <w:r>
          <w:rPr>
            <w:rStyle w:val="Hypertextovodkaz"/>
            <w:b/>
            <w:sz w:val="22"/>
            <w:szCs w:val="22"/>
          </w:rPr>
          <w:t>kralova@muzeum-melnik.cz</w:t>
        </w:r>
      </w:hyperlink>
      <w:r>
        <w:rPr>
          <w:b/>
          <w:sz w:val="22"/>
          <w:szCs w:val="22"/>
        </w:rPr>
        <w:t xml:space="preserve">. </w:t>
      </w:r>
    </w:p>
    <w:p w:rsidR="00FD52B3" w:rsidRDefault="00FD52B3" w:rsidP="00FD52B3">
      <w:pPr>
        <w:pStyle w:val="Normlnweb"/>
        <w:spacing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 setkání:</w:t>
      </w:r>
    </w:p>
    <w:p w:rsidR="00FD52B3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9.45 – 10.00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Registrace účastníků</w:t>
      </w:r>
    </w:p>
    <w:p w:rsidR="00FD52B3" w:rsidRDefault="00FD52B3" w:rsidP="00FD52B3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D52B3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10.00 – 10.05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Zahájení, úvodní slovo</w:t>
      </w:r>
    </w:p>
    <w:p w:rsidR="00FD52B3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D52B3" w:rsidRDefault="00FD52B3" w:rsidP="00FD52B3">
      <w:pPr>
        <w:pStyle w:val="Normlnweb"/>
        <w:spacing w:before="0" w:beforeAutospacing="0" w:after="0" w:afterAutospacing="0"/>
        <w:ind w:left="2124" w:hanging="2124"/>
        <w:jc w:val="both"/>
        <w:rPr>
          <w:b/>
          <w:color w:val="222222"/>
          <w:sz w:val="22"/>
          <w:szCs w:val="22"/>
          <w:shd w:val="clear" w:color="auto" w:fill="FFFFFF"/>
        </w:rPr>
      </w:pPr>
      <w:r>
        <w:rPr>
          <w:sz w:val="22"/>
          <w:szCs w:val="22"/>
        </w:rPr>
        <w:t>10.05 – 11.00</w:t>
      </w:r>
      <w:r>
        <w:rPr>
          <w:sz w:val="22"/>
          <w:szCs w:val="22"/>
        </w:rPr>
        <w:tab/>
        <w:t>Úvodní příspěvek:</w:t>
      </w:r>
      <w:r w:rsidRPr="006A73B6">
        <w:rPr>
          <w:sz w:val="22"/>
          <w:szCs w:val="22"/>
        </w:rPr>
        <w:t xml:space="preserve"> </w:t>
      </w:r>
      <w:r>
        <w:rPr>
          <w:b/>
          <w:color w:val="222222"/>
          <w:sz w:val="22"/>
          <w:szCs w:val="22"/>
          <w:shd w:val="clear" w:color="auto" w:fill="FFFFFF"/>
        </w:rPr>
        <w:t xml:space="preserve">Muzeum jako místo živé paměti. </w:t>
      </w:r>
      <w:r w:rsidRPr="00FD52B3">
        <w:rPr>
          <w:color w:val="222222"/>
          <w:sz w:val="22"/>
          <w:szCs w:val="22"/>
          <w:shd w:val="clear" w:color="auto" w:fill="FFFFFF"/>
        </w:rPr>
        <w:t xml:space="preserve">Zamyšlení </w:t>
      </w:r>
      <w:r>
        <w:rPr>
          <w:color w:val="222222"/>
          <w:sz w:val="22"/>
          <w:szCs w:val="22"/>
          <w:shd w:val="clear" w:color="auto" w:fill="FFFFFF"/>
        </w:rPr>
        <w:t xml:space="preserve">                        </w:t>
      </w:r>
      <w:r w:rsidRPr="00FD52B3">
        <w:rPr>
          <w:color w:val="222222"/>
          <w:sz w:val="22"/>
          <w:szCs w:val="22"/>
          <w:shd w:val="clear" w:color="auto" w:fill="FFFFFF"/>
        </w:rPr>
        <w:t xml:space="preserve">nad možnostmi současných muzeí naplňovat roli živého místa paměti jako fungujícího místa edukačního prostředí. </w:t>
      </w:r>
      <w:r w:rsidRPr="00E67CB3">
        <w:rPr>
          <w:b/>
          <w:color w:val="222222"/>
          <w:sz w:val="22"/>
          <w:szCs w:val="22"/>
          <w:shd w:val="clear" w:color="auto" w:fill="FFFFFF"/>
        </w:rPr>
        <w:t xml:space="preserve">(Mgr. </w:t>
      </w:r>
      <w:r>
        <w:rPr>
          <w:b/>
          <w:color w:val="222222"/>
          <w:sz w:val="22"/>
          <w:szCs w:val="22"/>
          <w:shd w:val="clear" w:color="auto" w:fill="FFFFFF"/>
        </w:rPr>
        <w:t>Milan Hes, PhD., Gymnázium Budějovická Praha, Historický ústav FF Univerzita Hradec Králové)</w:t>
      </w:r>
    </w:p>
    <w:p w:rsidR="00FD52B3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D52B3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11.00 – 12.30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Praktické semináře – 1-3</w:t>
      </w:r>
    </w:p>
    <w:p w:rsidR="00FD52B3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D52B3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12.30 – 14.00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Přestávka na občerstvení</w:t>
      </w:r>
    </w:p>
    <w:p w:rsidR="00FD52B3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D52B3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14.00 – 15.30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Praktické semináře – 1-3</w:t>
      </w:r>
      <w:r>
        <w:rPr>
          <w:sz w:val="22"/>
          <w:szCs w:val="22"/>
        </w:rPr>
        <w:tab/>
      </w:r>
    </w:p>
    <w:p w:rsidR="00FD52B3" w:rsidRPr="00994BD2" w:rsidRDefault="00FD52B3" w:rsidP="00FD52B3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D52B3" w:rsidRPr="00FD52B3" w:rsidRDefault="00FD52B3" w:rsidP="00A046B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21"/>
          <w:szCs w:val="21"/>
        </w:rPr>
      </w:pPr>
      <w:r w:rsidRPr="006E3A5E">
        <w:rPr>
          <w:b/>
          <w:sz w:val="22"/>
          <w:szCs w:val="22"/>
        </w:rPr>
        <w:t>Pátrání v muzeu – metodická inspirace.</w:t>
      </w:r>
      <w:r>
        <w:rPr>
          <w:sz w:val="22"/>
          <w:szCs w:val="22"/>
        </w:rPr>
        <w:t xml:space="preserve"> Představení pracovních listů jako didaktické inspirace výuky dějepisu na místě paměti. Nácvik práce se školním historickým pramenem v prostředí muzea. </w:t>
      </w:r>
      <w:r w:rsidRPr="006E3A5E">
        <w:rPr>
          <w:b/>
          <w:sz w:val="22"/>
          <w:szCs w:val="22"/>
        </w:rPr>
        <w:t>(Milan Hes</w:t>
      </w:r>
      <w:r w:rsidR="006E3A5E">
        <w:rPr>
          <w:b/>
          <w:sz w:val="22"/>
          <w:szCs w:val="22"/>
        </w:rPr>
        <w:t>, Gymnázium Budějovická Praha, Historický ústav FF UHK</w:t>
      </w:r>
      <w:r w:rsidRPr="006E3A5E">
        <w:rPr>
          <w:b/>
          <w:sz w:val="22"/>
          <w:szCs w:val="22"/>
        </w:rPr>
        <w:t>)</w:t>
      </w:r>
    </w:p>
    <w:p w:rsidR="00A700CD" w:rsidRPr="006E3A5E" w:rsidRDefault="00A700CD" w:rsidP="00A700C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6E3A5E">
        <w:rPr>
          <w:b/>
          <w:sz w:val="21"/>
          <w:szCs w:val="21"/>
        </w:rPr>
        <w:t>Propojování cílů muzea a školního vzdělávání v praktických příkladech</w:t>
      </w:r>
      <w:r>
        <w:rPr>
          <w:sz w:val="21"/>
          <w:szCs w:val="21"/>
        </w:rPr>
        <w:t xml:space="preserve">. Jak skloubit cíle muzea a školy? </w:t>
      </w:r>
      <w:r w:rsidRPr="00A700CD">
        <w:rPr>
          <w:sz w:val="21"/>
          <w:szCs w:val="21"/>
        </w:rPr>
        <w:t>Diskuse nad praktickými úkoly, pokusy o formulace cílů tak, aby byly srozumitelné učitelům i muzejním pedagogům.</w:t>
      </w:r>
      <w:r>
        <w:rPr>
          <w:sz w:val="21"/>
          <w:szCs w:val="21"/>
        </w:rPr>
        <w:t xml:space="preserve"> </w:t>
      </w:r>
      <w:r w:rsidRPr="006E3A5E">
        <w:rPr>
          <w:b/>
          <w:sz w:val="21"/>
          <w:szCs w:val="21"/>
        </w:rPr>
        <w:t>(Iva Vachková, Muzeum hlavního města Prahy)</w:t>
      </w:r>
    </w:p>
    <w:p w:rsidR="00FD52B3" w:rsidRPr="00FE2E3E" w:rsidRDefault="00A700CD" w:rsidP="00FD52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3A5E">
        <w:rPr>
          <w:rFonts w:ascii="Times New Roman" w:hAnsi="Times New Roman" w:cs="Times New Roman"/>
          <w:b/>
        </w:rPr>
        <w:t>Specifika edukace v přírodovědné expozici</w:t>
      </w:r>
      <w:r w:rsidR="006E3A5E" w:rsidRPr="006E3A5E">
        <w:rPr>
          <w:rFonts w:ascii="Times New Roman" w:hAnsi="Times New Roman" w:cs="Times New Roman"/>
          <w:b/>
        </w:rPr>
        <w:t xml:space="preserve"> malého muzea</w:t>
      </w:r>
      <w:r w:rsidR="006E3A5E">
        <w:rPr>
          <w:rFonts w:ascii="Times New Roman" w:hAnsi="Times New Roman" w:cs="Times New Roman"/>
        </w:rPr>
        <w:t xml:space="preserve"> (lektor v jednání)</w:t>
      </w:r>
    </w:p>
    <w:p w:rsidR="00FD52B3" w:rsidRPr="002B3F61" w:rsidRDefault="00FD52B3" w:rsidP="00FD52B3">
      <w:pPr>
        <w:jc w:val="right"/>
        <w:rPr>
          <w:rFonts w:ascii="Times New Roman" w:hAnsi="Times New Roman" w:cs="Times New Roman"/>
        </w:rPr>
      </w:pPr>
      <w:r w:rsidRPr="002B3F61">
        <w:rPr>
          <w:rStyle w:val="Siln"/>
          <w:rFonts w:ascii="Times New Roman" w:hAnsi="Times New Roman" w:cs="Times New Roman"/>
        </w:rPr>
        <w:t>Těšíme se na setkání s Vámi!</w:t>
      </w:r>
    </w:p>
    <w:p w:rsidR="00FD52B3" w:rsidRPr="00EC0BAA" w:rsidRDefault="00FD52B3" w:rsidP="00FD52B3">
      <w:pPr>
        <w:pStyle w:val="Normlnweb"/>
        <w:jc w:val="right"/>
        <w:rPr>
          <w:sz w:val="22"/>
          <w:szCs w:val="22"/>
        </w:rPr>
      </w:pPr>
      <w:r w:rsidRPr="00EC0BAA">
        <w:rPr>
          <w:sz w:val="22"/>
          <w:szCs w:val="22"/>
        </w:rPr>
        <w:t>za Komisi pro práci s veřejností a muzejní pedagogiku AMG</w:t>
      </w:r>
    </w:p>
    <w:p w:rsidR="00FD52B3" w:rsidRPr="00EC0BAA" w:rsidRDefault="00FD52B3" w:rsidP="00FD52B3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EC0BAA">
        <w:rPr>
          <w:sz w:val="22"/>
          <w:szCs w:val="22"/>
        </w:rPr>
        <w:t xml:space="preserve">Mgr.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. </w:t>
      </w:r>
      <w:r w:rsidRPr="00EC0BAA">
        <w:rPr>
          <w:sz w:val="22"/>
          <w:szCs w:val="22"/>
        </w:rPr>
        <w:t xml:space="preserve">Iva Vachková, Ph.D.  </w:t>
      </w:r>
      <w:proofErr w:type="gramStart"/>
      <w:r w:rsidRPr="00EC0BAA">
        <w:rPr>
          <w:sz w:val="22"/>
          <w:szCs w:val="22"/>
        </w:rPr>
        <w:t>a  Mgr.</w:t>
      </w:r>
      <w:proofErr w:type="gramEnd"/>
      <w:r w:rsidRPr="00EC0BAA">
        <w:rPr>
          <w:sz w:val="22"/>
          <w:szCs w:val="22"/>
        </w:rPr>
        <w:t xml:space="preserve"> Jitka Králová, </w:t>
      </w:r>
    </w:p>
    <w:p w:rsidR="00FD52B3" w:rsidRPr="00EC0BAA" w:rsidRDefault="00FD52B3" w:rsidP="00FD52B3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EC0BAA">
        <w:rPr>
          <w:sz w:val="22"/>
          <w:szCs w:val="22"/>
        </w:rPr>
        <w:t>koordinátorky pracovní skupiny pro spolupráci mezi muzeem a školou</w:t>
      </w:r>
    </w:p>
    <w:p w:rsidR="00FD52B3" w:rsidRDefault="00FD52B3" w:rsidP="00FD52B3">
      <w:pPr>
        <w:pStyle w:val="Normlnweb"/>
        <w:spacing w:before="0" w:beforeAutospacing="0" w:after="0" w:afterAutospacing="0"/>
        <w:rPr>
          <w:sz w:val="21"/>
          <w:szCs w:val="21"/>
        </w:rPr>
      </w:pPr>
    </w:p>
    <w:p w:rsidR="00FD52B3" w:rsidRDefault="00FD52B3" w:rsidP="00FD52B3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Mgr. Jitka Králová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Mgr. </w:t>
      </w:r>
      <w:proofErr w:type="spellStart"/>
      <w:r>
        <w:rPr>
          <w:sz w:val="20"/>
          <w:szCs w:val="20"/>
        </w:rPr>
        <w:t>MgA</w:t>
      </w:r>
      <w:proofErr w:type="spellEnd"/>
      <w:r>
        <w:rPr>
          <w:sz w:val="20"/>
          <w:szCs w:val="20"/>
        </w:rPr>
        <w:t>. Iva Vachková, PhD.</w:t>
      </w:r>
    </w:p>
    <w:p w:rsidR="00FD52B3" w:rsidRDefault="00FD52B3" w:rsidP="00FD52B3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Regionální muzeum Mělník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Muzeum hlavního města Prahy</w:t>
      </w:r>
    </w:p>
    <w:p w:rsidR="00FD52B3" w:rsidRDefault="00D4377A" w:rsidP="00FD52B3">
      <w:pPr>
        <w:pStyle w:val="Normlnweb"/>
        <w:spacing w:before="0" w:beforeAutospacing="0" w:after="0" w:afterAutospacing="0"/>
        <w:rPr>
          <w:sz w:val="20"/>
          <w:szCs w:val="20"/>
        </w:rPr>
      </w:pPr>
      <w:hyperlink r:id="rId6" w:history="1">
        <w:r w:rsidR="00FD52B3">
          <w:rPr>
            <w:rStyle w:val="Hypertextovodkaz"/>
            <w:sz w:val="20"/>
            <w:szCs w:val="20"/>
          </w:rPr>
          <w:t>kralova@muzeum-melnik.cz</w:t>
        </w:r>
      </w:hyperlink>
      <w:r w:rsidR="00FD52B3">
        <w:rPr>
          <w:rStyle w:val="Hypertextovodkaz"/>
          <w:sz w:val="20"/>
          <w:szCs w:val="20"/>
          <w:u w:val="none"/>
        </w:rPr>
        <w:tab/>
      </w:r>
      <w:r w:rsidR="00FD52B3">
        <w:rPr>
          <w:rStyle w:val="Hypertextovodkaz"/>
          <w:sz w:val="20"/>
          <w:szCs w:val="20"/>
          <w:u w:val="none"/>
        </w:rPr>
        <w:tab/>
      </w:r>
      <w:r w:rsidR="00FD52B3">
        <w:rPr>
          <w:rStyle w:val="Hypertextovodkaz"/>
          <w:sz w:val="20"/>
          <w:szCs w:val="20"/>
          <w:u w:val="none"/>
        </w:rPr>
        <w:tab/>
      </w:r>
      <w:r w:rsidR="00FD52B3">
        <w:rPr>
          <w:rStyle w:val="Hypertextovodkaz"/>
          <w:sz w:val="20"/>
          <w:szCs w:val="20"/>
          <w:u w:val="none"/>
        </w:rPr>
        <w:tab/>
      </w:r>
      <w:r w:rsidR="00FD52B3">
        <w:rPr>
          <w:rStyle w:val="Hypertextovodkaz"/>
          <w:sz w:val="20"/>
          <w:szCs w:val="20"/>
          <w:u w:val="none"/>
        </w:rPr>
        <w:tab/>
      </w:r>
      <w:hyperlink r:id="rId7" w:history="1">
        <w:r w:rsidR="00FD52B3">
          <w:rPr>
            <w:rStyle w:val="Hypertextovodkaz"/>
            <w:sz w:val="20"/>
            <w:szCs w:val="20"/>
          </w:rPr>
          <w:t>vachkova@muzeumprahy.cz</w:t>
        </w:r>
      </w:hyperlink>
    </w:p>
    <w:p w:rsidR="007E421D" w:rsidRPr="006E3A5E" w:rsidRDefault="00FD52B3" w:rsidP="006E3A5E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315 630 925 / 728 620 428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221 709 677 / 721 330</w:t>
      </w:r>
      <w:r w:rsidR="007E421D">
        <w:rPr>
          <w:sz w:val="20"/>
          <w:szCs w:val="20"/>
        </w:rPr>
        <w:t> </w:t>
      </w:r>
      <w:r>
        <w:rPr>
          <w:sz w:val="20"/>
          <w:szCs w:val="20"/>
        </w:rPr>
        <w:t>470</w:t>
      </w:r>
    </w:p>
    <w:p w:rsidR="00FD52B3" w:rsidRDefault="00FD52B3" w:rsidP="00FD5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PŘIHLÁŠKA K ÚČASTI</w:t>
      </w:r>
    </w:p>
    <w:p w:rsidR="00FD52B3" w:rsidRDefault="00FD52B3" w:rsidP="00FD52B3">
      <w:pPr>
        <w:pStyle w:val="Normlnweb"/>
        <w:spacing w:before="0" w:beforeAutospacing="0" w:after="0" w:afterAutospacing="0"/>
        <w:jc w:val="center"/>
      </w:pPr>
    </w:p>
    <w:p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NA SETKÁNÍ PRACOVNÍ SKUPINY PRO SPOLUPRÁCI MEZI MUZEEM </w:t>
      </w:r>
    </w:p>
    <w:p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A ŠKOLOU KOMISE PRO PRÁCI S VEŘEJNOSTÍ A MUZEJNÍ PEDAGOGIKU </w:t>
      </w:r>
    </w:p>
    <w:p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ASOCIACE MUZEÍ A GALERIÍ ČR, Z. S.</w:t>
      </w:r>
    </w:p>
    <w:p w:rsidR="00FD52B3" w:rsidRDefault="00FD52B3" w:rsidP="00FD52B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MUZEUM ŠKOLE – ŠKOLA MUZEU? (6)</w:t>
      </w:r>
    </w:p>
    <w:p w:rsidR="00FD52B3" w:rsidRDefault="00FD52B3" w:rsidP="00FD5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2B3" w:rsidRDefault="00FD52B3" w:rsidP="00FD5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Termín: pondělí 16. 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2020  10.00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15.30</w:t>
      </w:r>
    </w:p>
    <w:p w:rsidR="00FD52B3" w:rsidRDefault="00FD52B3" w:rsidP="00FD52B3">
      <w:pPr>
        <w:rPr>
          <w:rFonts w:ascii="Times New Roman" w:hAnsi="Times New Roman" w:cs="Times New Roman"/>
          <w:b/>
          <w:sz w:val="24"/>
          <w:szCs w:val="24"/>
        </w:rPr>
      </w:pPr>
    </w:p>
    <w:p w:rsidR="00FD52B3" w:rsidRDefault="00FD52B3" w:rsidP="00FD5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Místo: Muzeum hlavního města Prahy, Na Poříčí 52, Praha 8</w:t>
      </w:r>
    </w:p>
    <w:p w:rsidR="00FD52B3" w:rsidRDefault="00FD52B3" w:rsidP="00FD52B3">
      <w:pPr>
        <w:spacing w:before="24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příjmení:</w:t>
      </w:r>
    </w:p>
    <w:p w:rsidR="00FD52B3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Zaměstnavatel:</w:t>
      </w:r>
    </w:p>
    <w:p w:rsidR="00FD52B3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Kontaktní adresa:</w:t>
      </w:r>
    </w:p>
    <w:p w:rsidR="00FD52B3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</w:p>
    <w:p w:rsidR="00FD52B3" w:rsidRPr="00B93D5B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</w:p>
    <w:p w:rsidR="00FD52B3" w:rsidRPr="00B93D5B" w:rsidRDefault="00FD52B3" w:rsidP="00FD52B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93D5B">
        <w:rPr>
          <w:rFonts w:ascii="Times New Roman" w:hAnsi="Times New Roman" w:cs="Times New Roman"/>
          <w:b/>
          <w:sz w:val="24"/>
          <w:szCs w:val="24"/>
        </w:rPr>
        <w:t>Mám zájem o účast na semináři:</w:t>
      </w:r>
    </w:p>
    <w:p w:rsidR="00FD52B3" w:rsidRPr="00786B0E" w:rsidRDefault="00FD52B3" w:rsidP="00FD52B3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1"/>
          <w:szCs w:val="21"/>
        </w:rPr>
      </w:pPr>
      <w:r w:rsidRPr="006E3A5E">
        <w:rPr>
          <w:b/>
          <w:sz w:val="22"/>
          <w:szCs w:val="22"/>
        </w:rPr>
        <w:t>Pátrání v muzeu – metodická inspirace.</w:t>
      </w:r>
      <w:r>
        <w:rPr>
          <w:sz w:val="22"/>
          <w:szCs w:val="22"/>
        </w:rPr>
        <w:t xml:space="preserve"> Představení pracovních listů jako didaktické inspirace výuky dějepisu na místě paměti. Nácvik práce se školním historickým pramenem v prostředí muzea. (Milan Hes)</w:t>
      </w:r>
    </w:p>
    <w:p w:rsidR="006E3A5E" w:rsidRPr="006E3A5E" w:rsidRDefault="006E3A5E" w:rsidP="006E3A5E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6E3A5E">
        <w:rPr>
          <w:b/>
          <w:sz w:val="21"/>
          <w:szCs w:val="21"/>
        </w:rPr>
        <w:t>Propojování cílů muzea a školního vzdělávání v praktických příkladech</w:t>
      </w:r>
      <w:r>
        <w:rPr>
          <w:sz w:val="21"/>
          <w:szCs w:val="21"/>
        </w:rPr>
        <w:t xml:space="preserve">. Jak skloubit cíle muzea a školy? </w:t>
      </w:r>
      <w:r w:rsidRPr="00A700CD">
        <w:rPr>
          <w:sz w:val="21"/>
          <w:szCs w:val="21"/>
        </w:rPr>
        <w:t>Diskuse nad praktickými úkoly, pokusy o formulace cílů tak, aby byly srozumitelné učitelům i muzejním pedagogům.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(Iva Vachková)</w:t>
      </w:r>
    </w:p>
    <w:p w:rsidR="00FD52B3" w:rsidRPr="006E3A5E" w:rsidRDefault="006E3A5E" w:rsidP="006E3A5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E3A5E">
        <w:rPr>
          <w:rFonts w:ascii="Times New Roman" w:hAnsi="Times New Roman" w:cs="Times New Roman"/>
          <w:b/>
        </w:rPr>
        <w:t>Specifika edukace v přírodovědné expozici malého muzea</w:t>
      </w:r>
      <w:r>
        <w:rPr>
          <w:rFonts w:ascii="Times New Roman" w:hAnsi="Times New Roman" w:cs="Times New Roman"/>
        </w:rPr>
        <w:t xml:space="preserve"> (lektor v jednání)</w:t>
      </w:r>
      <w:bookmarkStart w:id="0" w:name="_GoBack"/>
      <w:bookmarkEnd w:id="0"/>
    </w:p>
    <w:p w:rsidR="00FD52B3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D52B3" w:rsidRPr="00EC0BAA" w:rsidRDefault="00FD52B3" w:rsidP="00FD52B3">
      <w:pPr>
        <w:pStyle w:val="Normlnweb"/>
        <w:spacing w:before="0" w:beforeAutospacing="0" w:after="0" w:afterAutospacing="0"/>
        <w:jc w:val="both"/>
      </w:pPr>
      <w:r>
        <w:rPr>
          <w:sz w:val="22"/>
          <w:szCs w:val="22"/>
        </w:rPr>
        <w:t xml:space="preserve"> </w:t>
      </w:r>
    </w:p>
    <w:p w:rsidR="00FD52B3" w:rsidRDefault="00FD52B3" w:rsidP="00FD5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2B3" w:rsidRDefault="00FD52B3" w:rsidP="00FD52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Účastnický poplatek 100,- (zahrnuje drobné občerstvení). Stravování si účastníci zajišťují individuálně.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52B3" w:rsidRDefault="00FD52B3" w:rsidP="00FD52B3">
      <w:pPr>
        <w:spacing w:before="240"/>
        <w:ind w:right="1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Své přihlášky zasílejte do 9. března 2020 na e-mailovou adresu </w:t>
      </w:r>
      <w:hyperlink r:id="rId8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kralova@muzeum-melnik.cz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D52B3" w:rsidRDefault="00FD52B3" w:rsidP="00FD52B3">
      <w:pPr>
        <w:pStyle w:val="Normlnweb"/>
        <w:spacing w:before="0" w:beforeAutospacing="0" w:after="0" w:afterAutospacing="0"/>
        <w:rPr>
          <w:sz w:val="21"/>
          <w:szCs w:val="21"/>
        </w:rPr>
      </w:pPr>
    </w:p>
    <w:p w:rsidR="00FD52B3" w:rsidRDefault="00FD52B3" w:rsidP="00FD52B3">
      <w:pPr>
        <w:jc w:val="both"/>
      </w:pPr>
    </w:p>
    <w:p w:rsidR="00FD52B3" w:rsidRPr="00BD56F0" w:rsidRDefault="00FD52B3" w:rsidP="00FD52B3">
      <w:pPr>
        <w:jc w:val="both"/>
      </w:pPr>
    </w:p>
    <w:p w:rsidR="00FD52B3" w:rsidRDefault="00FD52B3" w:rsidP="00FD52B3"/>
    <w:p w:rsidR="00FD52B3" w:rsidRDefault="00FD52B3" w:rsidP="00FD52B3"/>
    <w:p w:rsidR="00203C63" w:rsidRDefault="00203C63"/>
    <w:sectPr w:rsidR="00203C63" w:rsidSect="0033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E63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37F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335D7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B3"/>
    <w:rsid w:val="00203C63"/>
    <w:rsid w:val="00626EC7"/>
    <w:rsid w:val="006E3A5E"/>
    <w:rsid w:val="00786B0E"/>
    <w:rsid w:val="007E421D"/>
    <w:rsid w:val="00A700CD"/>
    <w:rsid w:val="00D4377A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7387"/>
  <w15:chartTrackingRefBased/>
  <w15:docId w15:val="{CDA701E3-DB43-4154-B78E-61C30852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2B3"/>
    <w:pPr>
      <w:spacing w:after="0" w:line="240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52B3"/>
    <w:rPr>
      <w:color w:val="368C0E"/>
      <w:u w:val="single"/>
    </w:rPr>
  </w:style>
  <w:style w:type="paragraph" w:styleId="Normlnweb">
    <w:name w:val="Normal (Web)"/>
    <w:basedOn w:val="Normln"/>
    <w:uiPriority w:val="99"/>
    <w:unhideWhenUsed/>
    <w:rsid w:val="00FD52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52B3"/>
    <w:pPr>
      <w:spacing w:after="200" w:line="276" w:lineRule="auto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FD52B3"/>
    <w:rPr>
      <w:b/>
      <w:bCs/>
    </w:rPr>
  </w:style>
  <w:style w:type="paragraph" w:customStyle="1" w:styleId="-wm-msonormal">
    <w:name w:val="-wm-msonormal"/>
    <w:basedOn w:val="Normln"/>
    <w:rsid w:val="00A700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lova@muzeum-melni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chkova@muzeumprah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lova@muzeum-melnik.cz" TargetMode="External"/><Relationship Id="rId5" Type="http://schemas.openxmlformats.org/officeDocument/2006/relationships/hyperlink" Target="mailto:kralova@muzeum-melni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Kralova</dc:creator>
  <cp:keywords/>
  <dc:description/>
  <cp:lastModifiedBy>Kralova</cp:lastModifiedBy>
  <cp:revision>5</cp:revision>
  <dcterms:created xsi:type="dcterms:W3CDTF">2020-02-05T09:28:00Z</dcterms:created>
  <dcterms:modified xsi:type="dcterms:W3CDTF">2020-02-06T08:20:00Z</dcterms:modified>
</cp:coreProperties>
</file>